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jc w:val="center"/>
      </w:pPr>
      <w:r>
        <w:t>§ 16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jc w:val="center"/>
        <w:rPr>
          <w:b/>
        </w:rPr>
      </w:pPr>
      <w:r>
        <w:rPr>
          <w:b/>
        </w:rPr>
        <w:t>Z</w:t>
      </w:r>
      <w:r w:rsidRPr="00971124">
        <w:rPr>
          <w:b/>
        </w:rPr>
        <w:t>áznamy o obchodu a záznamy o chovu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jc w:val="center"/>
      </w:pPr>
      <w:r w:rsidRPr="00971124">
        <w:t xml:space="preserve">(K § 24 odst. </w:t>
      </w:r>
      <w:r w:rsidRPr="000D5003">
        <w:t>2</w:t>
      </w:r>
      <w:r w:rsidRPr="00971124">
        <w:t xml:space="preserve">, </w:t>
      </w:r>
      <w:r w:rsidRPr="000D5003">
        <w:t>7</w:t>
      </w:r>
      <w:r w:rsidRPr="00971124">
        <w:t xml:space="preserve"> a </w:t>
      </w:r>
      <w:r w:rsidRPr="000D5003">
        <w:t>9</w:t>
      </w:r>
      <w:r w:rsidRPr="00971124">
        <w:t xml:space="preserve"> </w:t>
      </w:r>
      <w:r w:rsidRPr="000D5003">
        <w:t>zákona</w:t>
      </w:r>
      <w:r w:rsidRPr="00971124">
        <w:t>)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ind w:firstLine="360"/>
        <w:jc w:val="both"/>
      </w:pPr>
      <w:r w:rsidRPr="00971124">
        <w:t xml:space="preserve">(1) Záznamy podle § 24 odst. 2 zákona (dále jen „záznamy o obchodu“) a záznamy podle § 24 odst. 7 zákona (dále jen „záznamy o chovu“) se vedou v samostatné knize s očíslovanými stranami. </w:t>
      </w:r>
    </w:p>
    <w:p w:rsidR="00431BB7" w:rsidRPr="00971124" w:rsidRDefault="00431BB7" w:rsidP="00431BB7">
      <w:pPr>
        <w:autoSpaceDE w:val="0"/>
        <w:autoSpaceDN w:val="0"/>
        <w:adjustRightInd w:val="0"/>
        <w:spacing w:line="240" w:lineRule="atLeast"/>
        <w:jc w:val="both"/>
      </w:pPr>
      <w:r w:rsidRPr="00971124">
        <w:t>Jednotlivé záznamy v knize jsou označeny pořadovými čísly počínaje číslem „1“.</w:t>
      </w:r>
    </w:p>
    <w:p w:rsidR="00431BB7" w:rsidRPr="000D5003" w:rsidRDefault="00431BB7" w:rsidP="00431BB7">
      <w:pPr>
        <w:autoSpaceDE w:val="0"/>
        <w:autoSpaceDN w:val="0"/>
        <w:adjustRightInd w:val="0"/>
        <w:spacing w:before="120" w:line="240" w:lineRule="atLeast"/>
        <w:ind w:firstLine="360"/>
        <w:jc w:val="both"/>
      </w:pPr>
      <w:r w:rsidRPr="00971124">
        <w:t>(2) Pokud chovatel exemplářů s exempláři obchoduje, vedou se záznamy o obchodu i záznamy o chovu v jediné knize. To neplatí pro zoologické zahrady, na které se nevztahuje povinnost vést záznamy o chovu podle § 24 odst. 8 zákona a které tak vedou samostatnou knihu záznamů o obchodu.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ind w:firstLine="360"/>
        <w:jc w:val="both"/>
      </w:pPr>
      <w:r w:rsidRPr="00971124">
        <w:t>(3) Záznamy o obchodu a záznamy o chovu obsahují</w:t>
      </w:r>
      <w:r>
        <w:t xml:space="preserve"> zejména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 w:rsidRPr="00971124">
        <w:t>a) pořadové číslo záznamu,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 w:rsidRPr="00971124">
        <w:t>b) datum záznamu,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 w:rsidRPr="00971124">
        <w:t>c) vědecký (latinský) a český název druhu,</w:t>
      </w:r>
    </w:p>
    <w:p w:rsidR="00431BB7" w:rsidRPr="000D5003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 w:rsidRPr="00971124">
        <w:t>d) popis exempláře</w:t>
      </w:r>
      <w:r>
        <w:t>,</w:t>
      </w:r>
      <w:r w:rsidRPr="00971124">
        <w:t xml:space="preserve"> popř</w:t>
      </w:r>
      <w:r>
        <w:t>ípadě</w:t>
      </w:r>
      <w:r w:rsidRPr="00971124">
        <w:t xml:space="preserve"> exemplářů důležitý pro jeho identifikaci </w:t>
      </w:r>
      <w:r>
        <w:t>jako je</w:t>
      </w:r>
      <w:r w:rsidRPr="00971124">
        <w:t xml:space="preserve"> </w:t>
      </w:r>
      <w:r w:rsidRPr="000D5003">
        <w:t>pohlaví</w:t>
      </w:r>
      <w:r w:rsidRPr="00971124">
        <w:t xml:space="preserve">, datum narození, způsob označení a číslo značky, charakteristické individuální </w:t>
      </w:r>
      <w:r w:rsidRPr="000D5003">
        <w:t>znaky</w:t>
      </w:r>
      <w:r>
        <w:t xml:space="preserve"> nebo</w:t>
      </w:r>
      <w:r w:rsidRPr="00971124">
        <w:t xml:space="preserve"> číslo fotografie přiložené k záznamu</w:t>
      </w:r>
      <w:r>
        <w:t>,</w:t>
      </w:r>
      <w:r w:rsidRPr="00971124">
        <w:t xml:space="preserve"> nebo číslo registračního listu,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 w:rsidRPr="00971124">
        <w:t>e) datum získání nebo narození exempláře,</w:t>
      </w:r>
    </w:p>
    <w:p w:rsidR="00431BB7" w:rsidRPr="000D5003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 w:rsidRPr="00971124">
        <w:t xml:space="preserve">f) </w:t>
      </w:r>
      <w:r>
        <w:t xml:space="preserve">informaci o tom, </w:t>
      </w:r>
      <w:r w:rsidRPr="00971124">
        <w:t xml:space="preserve">odkud exemplář pochází, </w:t>
      </w:r>
      <w:r>
        <w:t>zejména</w:t>
      </w:r>
      <w:r w:rsidRPr="00971124">
        <w:t xml:space="preserve"> jméno a adres</w:t>
      </w:r>
      <w:r>
        <w:t>u</w:t>
      </w:r>
      <w:r w:rsidRPr="00971124">
        <w:t xml:space="preserve"> dodavatele anebo se, v případě vlastního odchovu, uvede „vlastní odchov“ a stručná identifikace rodičů, např. pořadová čísla vlastních záznamů pro matku a otce, lze-li matku a otce stanovit,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 w:rsidRPr="00971124">
        <w:t>g) datum převodu exempláře jinému držiteli nebo úhynu exempláře, popř</w:t>
      </w:r>
      <w:r>
        <w:t>ípadě</w:t>
      </w:r>
      <w:r w:rsidRPr="00971124">
        <w:t xml:space="preserve"> ztráty; v případě převodu vlastnictví k exempláři se uvede jméno a adresa odběratele exempláře</w:t>
      </w:r>
      <w:r>
        <w:t>,</w:t>
      </w:r>
    </w:p>
    <w:p w:rsidR="00431BB7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 w:rsidRPr="00971124">
        <w:t xml:space="preserve">h) další poznámky a dodatečné záznamy </w:t>
      </w:r>
      <w:r>
        <w:t>jako jsou</w:t>
      </w:r>
      <w:r w:rsidRPr="00971124">
        <w:t xml:space="preserve"> specifikace a čísla příslušných dokladů CITES, registračního listu a dalších. </w:t>
      </w:r>
      <w:proofErr w:type="gramStart"/>
      <w:r w:rsidRPr="00971124">
        <w:t>relevantních</w:t>
      </w:r>
      <w:proofErr w:type="gramEnd"/>
      <w:r w:rsidRPr="00971124">
        <w:t xml:space="preserve"> dokladů k exempláři, jejichž originály nebo kopie se přikládají k záznamu, datum a typ pozdějšího záznamu o exempláři</w:t>
      </w:r>
      <w:r>
        <w:t xml:space="preserve"> nebo</w:t>
      </w:r>
      <w:r w:rsidRPr="00971124">
        <w:t xml:space="preserve"> záznam </w:t>
      </w:r>
      <w:r w:rsidRPr="000D5003">
        <w:t>kontrolního</w:t>
      </w:r>
      <w:r w:rsidRPr="00971124">
        <w:t xml:space="preserve"> orgánu o provedené kontrole s uvedením data provedení kontroly.</w:t>
      </w:r>
    </w:p>
    <w:p w:rsidR="00431BB7" w:rsidRPr="00971124" w:rsidRDefault="00431BB7" w:rsidP="00431BB7">
      <w:pPr>
        <w:autoSpaceDE w:val="0"/>
        <w:autoSpaceDN w:val="0"/>
        <w:adjustRightInd w:val="0"/>
        <w:spacing w:before="120" w:line="240" w:lineRule="atLeast"/>
        <w:ind w:firstLine="357"/>
        <w:jc w:val="both"/>
      </w:pPr>
      <w:r>
        <w:t>(4) S</w:t>
      </w:r>
      <w:r w:rsidRPr="00971124">
        <w:t xml:space="preserve">kutečnosti, které nejsou při </w:t>
      </w:r>
      <w:r>
        <w:t>provádění prvního</w:t>
      </w:r>
      <w:r w:rsidRPr="00971124">
        <w:t xml:space="preserve"> záznamu zřejmé, jako </w:t>
      </w:r>
      <w:r>
        <w:t>je</w:t>
      </w:r>
      <w:r w:rsidRPr="00971124">
        <w:t xml:space="preserve"> pohlaví exempláře, mohou být doplněny dodatečně a datum dodatečného záznamu </w:t>
      </w:r>
      <w:r>
        <w:t>se</w:t>
      </w:r>
      <w:r w:rsidRPr="00971124">
        <w:t xml:space="preserve"> vyznač</w:t>
      </w:r>
      <w:r>
        <w:t>í</w:t>
      </w:r>
      <w:r w:rsidRPr="00971124">
        <w:t xml:space="preserve"> v položce „další poznámky“</w:t>
      </w:r>
      <w:r>
        <w:t>.</w:t>
      </w:r>
    </w:p>
    <w:p w:rsidR="00431BB7" w:rsidRDefault="00431BB7" w:rsidP="00431BB7">
      <w:pPr>
        <w:autoSpaceDE w:val="0"/>
        <w:autoSpaceDN w:val="0"/>
        <w:adjustRightInd w:val="0"/>
        <w:spacing w:before="120" w:line="240" w:lineRule="atLeast"/>
        <w:ind w:firstLine="360"/>
        <w:jc w:val="both"/>
      </w:pPr>
      <w:r w:rsidRPr="00971124">
        <w:t>(</w:t>
      </w:r>
      <w:r>
        <w:t>5</w:t>
      </w:r>
      <w:r w:rsidRPr="00971124">
        <w:t>) Pokud se začíná s vedením záznamů o obchodu nebo záznamů o chovu, uvedou se do knihy podle odstavce 1 nejdříve záznamy o všech exemplářích,</w:t>
      </w:r>
      <w:r>
        <w:t xml:space="preserve"> na které se vztahuje povinnost vedení záznamů a</w:t>
      </w:r>
      <w:r w:rsidRPr="00971124">
        <w:t xml:space="preserve"> které má povinná osoba v držení.</w:t>
      </w:r>
    </w:p>
    <w:p w:rsidR="00505F1E" w:rsidRDefault="00505F1E"/>
    <w:sectPr w:rsidR="00505F1E" w:rsidSect="0050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BB7"/>
    <w:rsid w:val="00431BB7"/>
    <w:rsid w:val="0050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1922</Characters>
  <Application>Microsoft Office Word</Application>
  <DocSecurity>0</DocSecurity>
  <Lines>16</Lines>
  <Paragraphs>4</Paragraphs>
  <ScaleCrop>false</ScaleCrop>
  <Company>Krajský úřad, Královehradecký kraj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kropackova</dc:creator>
  <cp:keywords/>
  <dc:description/>
  <cp:lastModifiedBy>kropackova</cp:lastModifiedBy>
  <cp:revision>1</cp:revision>
  <dcterms:created xsi:type="dcterms:W3CDTF">2010-01-29T09:43:00Z</dcterms:created>
  <dcterms:modified xsi:type="dcterms:W3CDTF">2010-01-29T09:44:00Z</dcterms:modified>
</cp:coreProperties>
</file>